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D2584" w14:paraId="6B5FBFD2" w14:textId="77777777">
        <w:tc>
          <w:tcPr>
            <w:tcW w:w="0" w:type="auto"/>
            <w:shd w:val="clear" w:color="auto" w:fill="F2F2F2"/>
            <w:vAlign w:val="center"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2584" w14:paraId="5DE59506" w14:textId="77777777"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2584" w14:paraId="5C5D4576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2584" w14:paraId="22D943EB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7D2584" w14:paraId="4BB31ABC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300" w:type="dxa"/>
                                      <w:left w:w="0" w:type="dxa"/>
                                      <w:bottom w:w="30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F4BD83A" w14:textId="5D0C0C90" w:rsidR="007D2584" w:rsidRDefault="007D2584">
                                    <w:pPr>
                                      <w:spacing w:line="270" w:lineRule="atLeast"/>
                                      <w:rPr>
                                        <w:rFonts w:ascii="Book Antiqua" w:eastAsia="Times New Roman" w:hAnsi="Book Antiqua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158D44" w14:textId="77777777" w:rsidR="007D2584" w:rsidRDefault="007D2584">
                              <w:pPr>
                                <w:rPr>
                                  <w:rFonts w:ascii="Book Antiqua" w:eastAsia="Times New Roman" w:hAnsi="Book Antiqua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40F5C86" w14:textId="77777777" w:rsidR="007D2584" w:rsidRDefault="007D2584">
                        <w:pPr>
                          <w:rPr>
                            <w:rFonts w:ascii="Book Antiqua" w:eastAsia="Times New Roman" w:hAnsi="Book Antiqu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13EB655" w14:textId="77777777" w:rsidR="007D2584" w:rsidRDefault="007D2584">
                  <w:pPr>
                    <w:rPr>
                      <w:rFonts w:ascii="Book Antiqua" w:eastAsia="Times New Roman" w:hAnsi="Book Antiqua"/>
                      <w:sz w:val="20"/>
                      <w:szCs w:val="20"/>
                    </w:rPr>
                  </w:pPr>
                </w:p>
              </w:tc>
            </w:tr>
          </w:tbl>
          <w:p w14:paraId="4B92DF39" w14:textId="77777777" w:rsidR="007D2584" w:rsidRDefault="007D2584">
            <w:pPr>
              <w:rPr>
                <w:rFonts w:ascii="Book Antiqua" w:eastAsia="Times New Roman" w:hAnsi="Book Antiqua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D2584" w14:paraId="75C4A9E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2584" w14:paraId="1F09E11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2584" w14:paraId="50DA2A3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99"/>
                                <w:gridCol w:w="8402"/>
                                <w:gridCol w:w="299"/>
                              </w:tblGrid>
                              <w:tr w:rsidR="007D2584" w14:paraId="4320C9A3" w14:textId="77777777">
                                <w:trPr>
                                  <w:trHeight w:val="300"/>
                                  <w:jc w:val="center"/>
                                </w:trPr>
                                <w:tc>
                                  <w:tcPr>
                                    <w:tcW w:w="5000" w:type="pct"/>
                                    <w:gridSpan w:val="3"/>
                                    <w:vAlign w:val="center"/>
                                    <w:hideMark/>
                                  </w:tcPr>
                                  <w:p w14:paraId="5C8A5D0E" w14:textId="77777777" w:rsidR="007D2584" w:rsidRDefault="001C5B3B">
                                    <w:pPr>
                                      <w:spacing w:line="15" w:lineRule="atLeast"/>
                                      <w:rPr>
                                        <w:rFonts w:ascii="Book Antiqua" w:eastAsia="Times New Roman" w:hAnsi="Book Antiqua" w:cs="Arial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Book Antiqua" w:eastAsia="Times New Roman" w:hAnsi="Book Antiqua" w:cs="Arial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7D2584" w14:paraId="7163246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14:paraId="5BE44D1A" w14:textId="77777777" w:rsidR="007D2584" w:rsidRDefault="001C5B3B">
                                    <w:pPr>
                                      <w:spacing w:line="15" w:lineRule="atLeast"/>
                                      <w:rPr>
                                        <w:rFonts w:ascii="Book Antiqua" w:eastAsia="Times New Roman" w:hAnsi="Book Antiqua" w:cs="Arial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Book Antiqua" w:eastAsia="Times New Roman" w:hAnsi="Book Antiqua" w:cs="Arial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8400" w:type="dx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pPr w:leftFromText="45" w:rightFromText="45" w:vertAnchor="text"/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2"/>
                                    </w:tblGrid>
                                    <w:tr w:rsidR="007D2584" w14:paraId="09526EC8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300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000"/>
                                          </w:tblGrid>
                                          <w:tr w:rsidR="007D2584" w14:paraId="14866457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606EC4F2" w14:textId="77777777" w:rsidR="007D2584" w:rsidRDefault="001C5B3B">
                                                <w:pPr>
                                                  <w:rPr>
                                                    <w:rFonts w:ascii="Book Antiqua" w:eastAsia="Times New Roman" w:hAnsi="Book Antiq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Book Antiqua" w:eastAsia="Times New Roman" w:hAnsi="Book Antiqua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6E0E8F2F" wp14:editId="3F97ECE5">
                                                      <wp:extent cx="1733550" cy="762000"/>
                                                      <wp:effectExtent l="0" t="0" r="0" b="0"/>
                                                      <wp:docPr id="8" name="Picture 8" descr="STEP_USA 182x80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 descr="STEP_USA 182x80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7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1733550" cy="762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tbl>
                                          <w:tblPr>
                                            <w:tblpPr w:leftFromText="45" w:rightFromText="45" w:vertAnchor="text" w:tblpXSpec="right" w:tblpYSpec="center"/>
                                            <w:tblW w:w="5175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5175"/>
                                          </w:tblGrid>
                                          <w:tr w:rsidR="007D2584" w14:paraId="35DBCF4B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02C40AB7" w14:textId="6DB393D1" w:rsidR="007D2584" w:rsidRDefault="001C5B3B" w:rsidP="00D0632A">
                                                <w:pPr>
                                                  <w:rPr>
                                                    <w:rFonts w:ascii="Book Antiqua" w:eastAsia="Times New Roman" w:hAnsi="Book Antiqua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Book Antiqua" w:eastAsia="Times New Roman" w:hAnsi="Book Antiqua" w:cs="Arial"/>
                                                    <w:b/>
                                                    <w:bCs/>
                                                    <w:color w:val="172154"/>
                                                    <w:sz w:val="42"/>
                                                    <w:szCs w:val="42"/>
                                                  </w:rPr>
                                                  <w:t>STEP Mid Atlantic</w:t>
                                                </w:r>
                                                <w:r>
                                                  <w:rPr>
                                                    <w:rFonts w:ascii="Book Antiqua" w:eastAsia="Times New Roman" w:hAnsi="Book Antiqua" w:cs="Arial"/>
                                                    <w:b/>
                                                    <w:bCs/>
                                                    <w:color w:val="172154"/>
                                                    <w:sz w:val="42"/>
                                                    <w:szCs w:val="42"/>
                                                  </w:rPr>
                                                  <w:br/>
                                                </w:r>
                                                <w:r w:rsidR="009F7770">
                                                  <w:rPr>
                                                    <w:rFonts w:ascii="Book Antiqua" w:eastAsia="Times New Roman" w:hAnsi="Book Antiqua" w:cs="Arial"/>
                                                    <w:b/>
                                                    <w:bCs/>
                                                    <w:color w:val="172154"/>
                                                    <w:sz w:val="42"/>
                                                    <w:szCs w:val="42"/>
                                                  </w:rPr>
                                                  <w:t xml:space="preserve">FREE </w:t>
                                                </w:r>
                                                <w:r>
                                                  <w:rPr>
                                                    <w:rFonts w:ascii="Book Antiqua" w:eastAsia="Times New Roman" w:hAnsi="Book Antiqua" w:cs="Arial"/>
                                                    <w:b/>
                                                    <w:bCs/>
                                                    <w:color w:val="172154"/>
                                                    <w:sz w:val="42"/>
                                                    <w:szCs w:val="42"/>
                                                  </w:rPr>
                                                  <w:t>Webinar</w:t>
                                                </w:r>
                                                <w:r>
                                                  <w:rPr>
                                                    <w:rFonts w:ascii="Book Antiqua" w:eastAsia="Times New Roman" w:hAnsi="Book Antiqua"/>
                                                  </w:rPr>
                                                  <w:br/>
                                                </w:r>
                                                <w:r w:rsidR="009F7770">
                                                  <w:rPr>
                                                    <w:rFonts w:ascii="Book Antiqua" w:eastAsia="Times New Roman" w:hAnsi="Book Antiqua"/>
                                                  </w:rPr>
                                                  <w:t>T</w:t>
                                                </w:r>
                                                <w:r w:rsidR="00E92E93">
                                                  <w:rPr>
                                                    <w:rFonts w:ascii="Book Antiqua" w:eastAsia="Times New Roman" w:hAnsi="Book Antiqua"/>
                                                  </w:rPr>
                                                  <w:t>uesday</w:t>
                                                </w:r>
                                                <w:r w:rsidR="009F7770">
                                                  <w:rPr>
                                                    <w:rFonts w:ascii="Book Antiqua" w:eastAsia="Times New Roman" w:hAnsi="Book Antiqua"/>
                                                  </w:rPr>
                                                  <w:t xml:space="preserve">, </w:t>
                                                </w:r>
                                                <w:r w:rsidR="00E92E93">
                                                  <w:rPr>
                                                    <w:rFonts w:ascii="Book Antiqua" w:eastAsia="Times New Roman" w:hAnsi="Book Antiqua"/>
                                                  </w:rPr>
                                                  <w:t>December 2</w:t>
                                                </w:r>
                                                <w:r w:rsidR="009F7770">
                                                  <w:rPr>
                                                    <w:rFonts w:ascii="Book Antiqua" w:eastAsia="Times New Roman" w:hAnsi="Book Antiqua"/>
                                                  </w:rPr>
                                                  <w:t>, 2025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4CAC4EA8" w14:textId="77777777" w:rsidR="007D2584" w:rsidRDefault="007D2584">
                                          <w:pPr>
                                            <w:rPr>
                                              <w:rFonts w:ascii="Book Antiqua" w:eastAsia="Times New Roman" w:hAnsi="Book Antiqua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A70A9C6" w14:textId="77777777" w:rsidR="007D2584" w:rsidRDefault="007D2584">
                                    <w:pPr>
                                      <w:rPr>
                                        <w:rFonts w:ascii="Book Antiqua" w:eastAsia="Times New Roman" w:hAnsi="Book Antiqua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0" w:type="dxa"/>
                                    <w:vAlign w:val="center"/>
                                    <w:hideMark/>
                                  </w:tcPr>
                                  <w:p w14:paraId="0F2DF6D6" w14:textId="77777777" w:rsidR="007D2584" w:rsidRDefault="001C5B3B">
                                    <w:pPr>
                                      <w:spacing w:line="15" w:lineRule="atLeast"/>
                                      <w:rPr>
                                        <w:rFonts w:ascii="Book Antiqua" w:eastAsia="Times New Roman" w:hAnsi="Book Antiqua" w:cs="Arial"/>
                                        <w:sz w:val="2"/>
                                        <w:szCs w:val="2"/>
                                      </w:rPr>
                                    </w:pPr>
                                    <w:r>
                                      <w:rPr>
                                        <w:rFonts w:ascii="Book Antiqua" w:eastAsia="Times New Roman" w:hAnsi="Book Antiqua" w:cs="Arial"/>
                                        <w:sz w:val="2"/>
                                        <w:szCs w:val="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0378EAF3" w14:textId="77777777" w:rsidR="007D2584" w:rsidRDefault="007D2584">
                              <w:pPr>
                                <w:rPr>
                                  <w:rFonts w:ascii="Book Antiqua" w:eastAsia="Times New Roman" w:hAnsi="Book Antiqua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936EAE" w14:textId="77777777" w:rsidR="007D2584" w:rsidRDefault="007D2584">
                        <w:pPr>
                          <w:rPr>
                            <w:rFonts w:ascii="Book Antiqua" w:eastAsia="Times New Roman" w:hAnsi="Book Antiqu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0D7EC1" w14:textId="77777777" w:rsidR="007D2584" w:rsidRDefault="007D2584">
                  <w:pPr>
                    <w:rPr>
                      <w:rFonts w:ascii="Book Antiqua" w:eastAsia="Times New Roman" w:hAnsi="Book Antiqua"/>
                      <w:sz w:val="20"/>
                      <w:szCs w:val="20"/>
                    </w:rPr>
                  </w:pPr>
                </w:p>
              </w:tc>
            </w:tr>
            <w:tr w:rsidR="007D2584" w14:paraId="658B07DD" w14:textId="77777777">
              <w:trPr>
                <w:trHeight w:val="300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14:paraId="14B7AD96" w14:textId="77777777" w:rsidR="007D2584" w:rsidRDefault="001C5B3B">
                  <w:pPr>
                    <w:spacing w:line="15" w:lineRule="atLeast"/>
                    <w:rPr>
                      <w:rFonts w:ascii="Book Antiqua" w:eastAsia="Times New Roman" w:hAnsi="Book Antiqua" w:cs="Arial"/>
                      <w:sz w:val="2"/>
                      <w:szCs w:val="2"/>
                    </w:rPr>
                  </w:pPr>
                  <w:r>
                    <w:rPr>
                      <w:rFonts w:ascii="Book Antiqua" w:eastAsia="Times New Roman" w:hAnsi="Book Antiqua" w:cs="Arial"/>
                      <w:sz w:val="2"/>
                      <w:szCs w:val="2"/>
                    </w:rPr>
                    <w:t> </w:t>
                  </w:r>
                </w:p>
              </w:tc>
            </w:tr>
          </w:tbl>
          <w:p w14:paraId="21B9A837" w14:textId="77777777" w:rsidR="007D2584" w:rsidRDefault="007D2584">
            <w:pPr>
              <w:rPr>
                <w:rFonts w:ascii="Book Antiqua" w:eastAsia="Times New Roman" w:hAnsi="Book Antiqua"/>
                <w:vanish/>
              </w:rPr>
            </w:pPr>
          </w:p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"/>
              <w:gridCol w:w="8400"/>
              <w:gridCol w:w="6"/>
            </w:tblGrid>
            <w:tr w:rsidR="007D2584" w14:paraId="235A2454" w14:textId="77777777" w:rsidTr="00DD1B63">
              <w:trPr>
                <w:jc w:val="center"/>
              </w:trPr>
              <w:tc>
                <w:tcPr>
                  <w:tcW w:w="5402" w:type="dxa"/>
                  <w:shd w:val="clear" w:color="auto" w:fill="FFFFFF"/>
                  <w:vAlign w:val="center"/>
                  <w:hideMark/>
                </w:tcPr>
                <w:p w14:paraId="090F5C4F" w14:textId="77777777" w:rsidR="007D2584" w:rsidRDefault="007D2584">
                  <w:pPr>
                    <w:spacing w:line="15" w:lineRule="atLeast"/>
                    <w:rPr>
                      <w:rFonts w:ascii="Book Antiqua" w:eastAsia="Times New Roman" w:hAnsi="Book Antiqua" w:cs="Arial"/>
                      <w:b/>
                      <w:sz w:val="2"/>
                      <w:szCs w:val="2"/>
                    </w:rPr>
                  </w:pPr>
                </w:p>
                <w:p w14:paraId="5035ABB0" w14:textId="77777777" w:rsidR="00A6574C" w:rsidRDefault="00A6574C">
                  <w:pPr>
                    <w:spacing w:line="15" w:lineRule="atLeast"/>
                    <w:rPr>
                      <w:rFonts w:ascii="Book Antiqua" w:eastAsia="Times New Roman" w:hAnsi="Book Antiqua" w:cs="Arial"/>
                      <w:b/>
                      <w:sz w:val="2"/>
                      <w:szCs w:val="2"/>
                    </w:rPr>
                  </w:pPr>
                </w:p>
                <w:p w14:paraId="0BB7865E" w14:textId="77777777" w:rsidR="00A6574C" w:rsidRDefault="00A6574C">
                  <w:pPr>
                    <w:spacing w:line="15" w:lineRule="atLeast"/>
                    <w:rPr>
                      <w:rFonts w:ascii="Book Antiqua" w:eastAsia="Times New Roman" w:hAnsi="Book Antiqua" w:cs="Arial"/>
                      <w:b/>
                      <w:sz w:val="2"/>
                      <w:szCs w:val="2"/>
                    </w:rPr>
                  </w:pPr>
                </w:p>
                <w:p w14:paraId="6A771447" w14:textId="77777777" w:rsidR="00A6574C" w:rsidRDefault="00A6574C">
                  <w:pPr>
                    <w:spacing w:line="15" w:lineRule="atLeast"/>
                    <w:rPr>
                      <w:rFonts w:ascii="Book Antiqua" w:eastAsia="Times New Roman" w:hAnsi="Book Antiqua" w:cs="Arial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591" w:type="dxa"/>
                  <w:shd w:val="clear" w:color="auto" w:fill="FFFFFF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7D2584" w14:paraId="612CDF98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7551E0E0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 w:cs="Arial"/>
                            <w:b/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D2584" w14:paraId="3F8B5EF8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7D2584" w14:paraId="03413440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7D2584" w14:paraId="5876B40C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400"/>
                                    </w:tblGrid>
                                    <w:tr w:rsidR="007D2584" w14:paraId="00AE36C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</w:tcPr>
                                        <w:p w14:paraId="118AAB8E" w14:textId="77777777" w:rsidR="007D2584" w:rsidRDefault="007D2584" w:rsidP="00DD1B63">
                                          <w:pPr>
                                            <w:spacing w:line="270" w:lineRule="exact"/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</w:pPr>
                                        </w:p>
                                        <w:p w14:paraId="0FE41831" w14:textId="29CE169E" w:rsidR="007D2584" w:rsidRPr="00AF4597" w:rsidRDefault="001C5B3B" w:rsidP="00DD1B63">
                                          <w:pPr>
                                            <w:spacing w:after="240" w:line="270" w:lineRule="exact"/>
                                            <w:jc w:val="both"/>
                                            <w:rPr>
                                              <w:rFonts w:ascii="Amasis MT Pro Black" w:eastAsia="Times New Roman" w:hAnsi="Amasis MT Pro Black" w:cs="Arial"/>
                                              <w:b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br/>
                                          </w:r>
                                          <w:r w:rsidRPr="00AF4597">
                                            <w:rPr>
                                              <w:rFonts w:ascii="Amasis MT Pro Black" w:eastAsia="Times New Roman" w:hAnsi="Amasis MT Pro Black" w:cs="Arial"/>
                                              <w:b/>
                                              <w:color w:val="000000"/>
                                              <w:sz w:val="28"/>
                                              <w:szCs w:val="28"/>
                                            </w:rPr>
                                            <w:t>Webinar</w:t>
                                          </w:r>
                                        </w:p>
                                        <w:p w14:paraId="42BA68D8" w14:textId="4F68E326" w:rsidR="007D2584" w:rsidRDefault="009F7770" w:rsidP="00DD1B63">
                                          <w:pPr>
                                            <w:spacing w:line="270" w:lineRule="exact"/>
                                            <w:jc w:val="both"/>
                                            <w:rPr>
                                              <w:rFonts w:ascii="Amasis MT Pro Black" w:eastAsia="Times New Roman" w:hAnsi="Amasis MT Pro Black" w:cs="Arial"/>
                                              <w:b/>
                                              <w:color w:val="FF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masis MT Pro Black" w:eastAsia="Times New Roman" w:hAnsi="Amasis MT Pro Black" w:cs="Arial"/>
                                              <w:b/>
                                              <w:color w:val="FF0000"/>
                                              <w:sz w:val="28"/>
                                              <w:szCs w:val="28"/>
                                            </w:rPr>
                                            <w:t>RESIDENTIAL REAL ESTATE TRANSFER REPORTING</w:t>
                                          </w:r>
                                        </w:p>
                                        <w:p w14:paraId="2EA6A4C0" w14:textId="38597657" w:rsidR="009F7770" w:rsidRPr="00503824" w:rsidRDefault="009F7770" w:rsidP="00DD1B63">
                                          <w:pPr>
                                            <w:spacing w:line="270" w:lineRule="exact"/>
                                            <w:jc w:val="both"/>
                                            <w:rPr>
                                              <w:rFonts w:ascii="Amasis MT Pro Black" w:eastAsia="Times New Roman" w:hAnsi="Amasis MT Pro Black" w:cs="Arial"/>
                                              <w:b/>
                                              <w:color w:val="FF0000"/>
                                              <w:sz w:val="28"/>
                                              <w:szCs w:val="28"/>
                                            </w:rPr>
                                          </w:pPr>
                                          <w:r>
                                            <w:rPr>
                                              <w:rFonts w:ascii="Amasis MT Pro Black" w:eastAsia="Times New Roman" w:hAnsi="Amasis MT Pro Black" w:cs="Arial"/>
                                              <w:b/>
                                              <w:color w:val="FF0000"/>
                                              <w:sz w:val="28"/>
                                              <w:szCs w:val="28"/>
                                            </w:rPr>
                                            <w:t>WHAT YOU NEED TO KNOW</w:t>
                                          </w:r>
                                        </w:p>
                                        <w:p w14:paraId="0454FD8A" w14:textId="57D87B5A" w:rsidR="00D0632A" w:rsidRDefault="001C5B3B" w:rsidP="00DD1B63">
                                          <w:pPr>
                                            <w:spacing w:line="270" w:lineRule="exact"/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br/>
                                          </w:r>
                                          <w:r w:rsidR="00C22AC9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t>Speakers:</w:t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4B8F4D28" w14:textId="77777777" w:rsidR="00D0632A" w:rsidRDefault="00D0632A" w:rsidP="00DD1B63">
                                          <w:pPr>
                                            <w:spacing w:line="270" w:lineRule="exact"/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</w:pPr>
                                        </w:p>
                                        <w:p w14:paraId="28F0673E" w14:textId="77777777" w:rsidR="002068B3" w:rsidRDefault="001C5B3B" w:rsidP="00C22AC9">
                                          <w:pPr>
                                            <w:spacing w:line="270" w:lineRule="exact"/>
                                            <w:rPr>
                                              <w:rFonts w:ascii="Book Antiqua" w:eastAsia="Times New Roman" w:hAnsi="Book Antiqua" w:cs="Arial"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t xml:space="preserve">ALAN WINSTON GRANWELL, </w:t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color w:val="000000"/>
                                            </w:rPr>
                                            <w:t>Of Counsel, Holland &amp; Knight, LLP, Washington, DC</w:t>
                                          </w:r>
                                        </w:p>
                                        <w:p w14:paraId="4F295DA4" w14:textId="7DB52243" w:rsidR="00D0632A" w:rsidRPr="00C22AC9" w:rsidRDefault="001C5B3B" w:rsidP="00C22AC9">
                                          <w:pPr>
                                            <w:spacing w:line="270" w:lineRule="exact"/>
                                            <w:rPr>
                                              <w:rFonts w:ascii="Book Antiqua" w:eastAsia="Times New Roman" w:hAnsi="Book Antiqua" w:cs="Arial"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color w:val="000000"/>
                                            </w:rPr>
                                            <w:br/>
                                          </w:r>
                                          <w:proofErr w:type="gramStart"/>
                                          <w:r w:rsidR="00C22AC9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>BRUC</w:t>
                                          </w:r>
                                          <w:r w:rsidR="00131CB7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 xml:space="preserve">E  </w:t>
                                          </w:r>
                                          <w:r w:rsidR="00C22AC9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>ZAGARIS</w:t>
                                          </w:r>
                                          <w:proofErr w:type="gramEnd"/>
                                          <w:r w:rsidR="00C22AC9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 xml:space="preserve">, </w:t>
                                          </w:r>
                                          <w:r w:rsidR="00C22AC9" w:rsidRPr="00C22AC9">
                                            <w:rPr>
                                              <w:rFonts w:ascii="Book Antiqua" w:eastAsia="Times New Roman" w:hAnsi="Book Antiqua" w:cs="Arial"/>
                                              <w:color w:val="000000"/>
                                            </w:rPr>
                                            <w:t>Partner</w:t>
                                          </w:r>
                                          <w:r w:rsidR="00C22AC9">
                                            <w:rPr>
                                              <w:rFonts w:ascii="Book Antiqua" w:eastAsia="Times New Roman" w:hAnsi="Book Antiqua" w:cs="Arial"/>
                                              <w:color w:val="000000"/>
                                            </w:rPr>
                                            <w:t>,</w:t>
                                          </w:r>
                                          <w:r w:rsidR="00131CB7">
                                            <w:rPr>
                                              <w:rFonts w:ascii="Book Antiqua" w:eastAsia="Times New Roman" w:hAnsi="Book Antiqua" w:cs="Arial"/>
                                              <w:color w:val="000000"/>
                                            </w:rPr>
                                            <w:t xml:space="preserve"> Berliner Corcoran &amp; Rowe, LLP, Washington, DC</w:t>
                                          </w:r>
                                        </w:p>
                                        <w:p w14:paraId="595647E4" w14:textId="2777575D" w:rsidR="00C700BC" w:rsidRDefault="001C5B3B" w:rsidP="00DD1B63">
                                          <w:pPr>
                                            <w:spacing w:line="270" w:lineRule="exact"/>
                                            <w:rPr>
                                              <w:rFonts w:ascii="Book Antiqua" w:eastAsia="Times New Roman" w:hAnsi="Book Antiqua" w:cs="Arial"/>
                                              <w:bCs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>Date:</w:t>
                                          </w:r>
                                          <w:r w:rsidR="00DD1B63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  <w:r w:rsidR="009F7770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t xml:space="preserve">Tuesday, </w:t>
                                          </w:r>
                                          <w:r w:rsidR="00F947E9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t>December 2</w:t>
                                          </w:r>
                                          <w:r w:rsidR="009F7770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t>, 2025</w:t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>Time</w:t>
                                          </w:r>
                                          <w:r w:rsidR="00D0632A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>:</w:t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Cs/>
                                              <w:color w:val="000000"/>
                                            </w:rPr>
                                            <w:t>11:</w:t>
                                          </w:r>
                                          <w:r w:rsidR="00A6574C">
                                            <w:rPr>
                                              <w:rFonts w:ascii="Book Antiqua" w:eastAsia="Times New Roman" w:hAnsi="Book Antiqua" w:cs="Arial"/>
                                              <w:bCs/>
                                              <w:color w:val="000000"/>
                                            </w:rPr>
                                            <w:t>00 am to 12:30 pm ET</w:t>
                                          </w:r>
                                        </w:p>
                                        <w:p w14:paraId="2DF2895C" w14:textId="77777777" w:rsidR="00C700BC" w:rsidRDefault="00C700BC" w:rsidP="00DD1B63">
                                          <w:pPr>
                                            <w:spacing w:line="270" w:lineRule="exact"/>
                                            <w:rPr>
                                              <w:rFonts w:ascii="Book Antiqua" w:eastAsia="Times New Roman" w:hAnsi="Book Antiqua" w:cs="Arial"/>
                                              <w:bCs/>
                                              <w:color w:val="000000"/>
                                            </w:rPr>
                                          </w:pPr>
                                        </w:p>
                                        <w:p w14:paraId="29B043B1" w14:textId="603F344A" w:rsidR="002068B3" w:rsidRDefault="002068B3" w:rsidP="002068B3">
                                          <w:pPr>
                                            <w:pStyle w:val="elementtoproof"/>
                                            <w:shd w:val="clear" w:color="auto" w:fill="FFFFFF"/>
                                          </w:pPr>
                                          <w:r w:rsidRPr="002068B3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t>To Register in Advance of the Webinar</w:t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Cs/>
                                              <w:color w:val="000000"/>
                                            </w:rPr>
                                            <w:t xml:space="preserve">:  </w:t>
                                          </w:r>
                                          <w:hyperlink r:id="rId8" w:tgtFrame="_blank" w:tooltip="https://us02web.zoom.us/webinar/register/WN_XCqsiEYPT22HLm2-ugHT6w" w:history="1">
                                            <w:r w:rsidRPr="002068B3">
                                              <w:rPr>
                                                <w:rStyle w:val="Hyperlink"/>
                                                <w:rFonts w:ascii="Book Antiqua" w:hAnsi="Book Antiqua"/>
                                              </w:rPr>
                                              <w:t>Register</w:t>
                                            </w:r>
                                          </w:hyperlink>
                                        </w:p>
                                        <w:p w14:paraId="3719DA01" w14:textId="2987DC71" w:rsidR="00F84D6E" w:rsidRDefault="001C5B3B" w:rsidP="00DD1B63">
                                          <w:pPr>
                                            <w:spacing w:line="270" w:lineRule="exact"/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</w:pP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br/>
                                          </w:r>
                                          <w:r w:rsidR="00A6574C" w:rsidRPr="00A6574C"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bCs/>
                                              <w:color w:val="000000"/>
                                            </w:rPr>
                                            <w:t>Program Description:</w:t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color w:val="000000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br/>
                                          </w:r>
                                          <w:r w:rsidR="004F4C36" w:rsidRPr="00FA604D">
                                            <w:rPr>
                                              <w:rFonts w:ascii="Book Antiqua" w:hAnsi="Book Antiqua" w:cs="Arial"/>
                                            </w:rPr>
                                            <w:t>Commencing March 1, 2026</w:t>
                                          </w:r>
                                          <w:r w:rsidR="00FA604D" w:rsidRPr="00FA604D">
                                            <w:rPr>
                                              <w:rFonts w:ascii="Book Antiqua" w:hAnsi="Book Antiqua" w:cs="Arial"/>
                                            </w:rPr>
                                            <w:t xml:space="preserve">, </w:t>
                                          </w:r>
                                          <w:r w:rsidR="00FA604D" w:rsidRPr="00FA604D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 xml:space="preserve">the Residential Real Estate Rule requires certain professionals involved in real estate closings and settlements to submit reports to </w:t>
                                          </w:r>
                                          <w:r w:rsidR="005739A0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>the Financial Crimes Enforcement Network (FinCEN</w:t>
                                          </w:r>
                                          <w:proofErr w:type="gramStart"/>
                                          <w:r w:rsidR="005739A0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>),  a</w:t>
                                          </w:r>
                                          <w:proofErr w:type="gramEnd"/>
                                          <w:r w:rsidR="005739A0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 xml:space="preserve"> unit of the Department of the </w:t>
                                          </w:r>
                                          <w:r w:rsidR="00144B13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>Treasury,</w:t>
                                          </w:r>
                                          <w:r w:rsidR="00FA604D" w:rsidRPr="00FA604D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 xml:space="preserve"> regarding certain non-financed transfers of residential real estate to legal entities or trusts. </w:t>
                                          </w:r>
                                        </w:p>
                                        <w:p w14:paraId="52B6C3CD" w14:textId="77777777" w:rsidR="00F84D6E" w:rsidRDefault="00F84D6E" w:rsidP="00DD1B63">
                                          <w:pPr>
                                            <w:spacing w:line="270" w:lineRule="exact"/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</w:pPr>
                                        </w:p>
                                        <w:p w14:paraId="78380AC2" w14:textId="77777777" w:rsidR="00F84D6E" w:rsidRDefault="00FA604D" w:rsidP="00DD1B63">
                                          <w:pPr>
                                            <w:spacing w:line="270" w:lineRule="exact"/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</w:pPr>
                                          <w:r w:rsidRPr="00FA604D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 xml:space="preserve">The </w:t>
                                          </w:r>
                                          <w:r w:rsidR="005739A0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 xml:space="preserve">reason for this transparency initiative is that the </w:t>
                                          </w:r>
                                          <w:r w:rsidRPr="00FA604D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>Department of the Treasury has long</w:t>
                                          </w:r>
                                          <w:r w:rsidR="00144B13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 xml:space="preserve"> concerned </w:t>
                                          </w:r>
                                          <w:r w:rsidRPr="00FA604D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 xml:space="preserve">that the illicit use of residential real estate threatens U.S. economic and national security and can disadvantage those that seek to compete fairly in the U.S. real estate market. </w:t>
                                          </w:r>
                                        </w:p>
                                        <w:p w14:paraId="60E275DC" w14:textId="77777777" w:rsidR="00F84D6E" w:rsidRDefault="00F84D6E" w:rsidP="00DD1B63">
                                          <w:pPr>
                                            <w:spacing w:line="270" w:lineRule="exact"/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</w:pPr>
                                        </w:p>
                                        <w:p w14:paraId="73B716DC" w14:textId="3099CE28" w:rsidR="00AF4597" w:rsidRPr="00FA604D" w:rsidRDefault="00FA604D" w:rsidP="00DD1B63">
                                          <w:pPr>
                                            <w:spacing w:line="270" w:lineRule="exact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FA604D">
                                            <w:rPr>
                                              <w:rFonts w:ascii="Book Antiqua" w:hAnsi="Book Antiqua"/>
                                              <w:color w:val="1B1B1B"/>
                                              <w:shd w:val="clear" w:color="auto" w:fill="FFFFFF"/>
                                            </w:rPr>
                                            <w:t>This reporting requirement is designed to increase transparency in the U.S. residential real estate sector and to combat and deter money laundering</w:t>
                                          </w:r>
                                        </w:p>
                                        <w:p w14:paraId="29097929" w14:textId="77777777" w:rsidR="007B6835" w:rsidRPr="007B6835" w:rsidRDefault="007B6835" w:rsidP="00DD1B63">
                                          <w:pPr>
                                            <w:spacing w:line="270" w:lineRule="exact"/>
                                            <w:jc w:val="both"/>
                                            <w:rPr>
                                              <w:rFonts w:ascii="Amasis MT Pro Black" w:hAnsi="Amasis MT Pro Black" w:cs="Arial"/>
                                            </w:rPr>
                                          </w:pPr>
                                        </w:p>
                                        <w:p w14:paraId="40B4852C" w14:textId="77777777" w:rsidR="00E92E93" w:rsidRDefault="00E92E93" w:rsidP="008B150B">
                                          <w:pPr>
                                            <w:pStyle w:val="Heading4"/>
                                            <w:spacing w:after="0" w:line="276" w:lineRule="auto"/>
                                            <w:jc w:val="both"/>
                                            <w:rPr>
                                              <w:rFonts w:ascii="Book Antiqua" w:hAnsi="Book Antiqua"/>
                                            </w:rPr>
                                          </w:pPr>
                                        </w:p>
                                        <w:p w14:paraId="3CD39E05" w14:textId="38D439A7" w:rsidR="00AF4597" w:rsidRPr="007B6835" w:rsidRDefault="00AF4597" w:rsidP="008B150B">
                                          <w:pPr>
                                            <w:pStyle w:val="Heading4"/>
                                            <w:spacing w:after="0" w:line="276" w:lineRule="auto"/>
                                            <w:jc w:val="both"/>
                                            <w:rPr>
                                              <w:rFonts w:ascii="Book Antiqua" w:hAnsi="Book Antiqua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/>
                                            </w:rPr>
                                            <w:t>Topics include:</w:t>
                                          </w:r>
                                        </w:p>
                                        <w:p w14:paraId="1D61E908" w14:textId="77777777" w:rsidR="00AF4597" w:rsidRPr="007B6835" w:rsidRDefault="00AF459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>What is a Real Estate Report?</w:t>
                                          </w:r>
                                        </w:p>
                                        <w:p w14:paraId="503588C2" w14:textId="77777777" w:rsidR="00AF4597" w:rsidRPr="007B6835" w:rsidRDefault="00AF459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>What property constitutes residential real property?</w:t>
                                          </w:r>
                                        </w:p>
                                        <w:p w14:paraId="30CC64CD" w14:textId="79E90738" w:rsidR="00AF4597" w:rsidRPr="007B6835" w:rsidRDefault="00AF459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>When is there a transfer of residential real property to a transferee</w:t>
                                          </w:r>
                                          <w:r w:rsidR="001604C7">
                                            <w:rPr>
                                              <w:rFonts w:ascii="Book Antiqua" w:hAnsi="Book Antiqua" w:cs="Arial"/>
                                            </w:rPr>
                                            <w:t xml:space="preserve"> legal</w:t>
                                          </w: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 xml:space="preserve"> entity or transferee trust?</w:t>
                                          </w:r>
                                        </w:p>
                                        <w:p w14:paraId="2C43DCA6" w14:textId="2DA6AFF3" w:rsidR="00AF4597" w:rsidRPr="007B6835" w:rsidRDefault="00AF459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 xml:space="preserve">Which entities </w:t>
                                          </w:r>
                                          <w:r w:rsidR="00F84D6E">
                                            <w:rPr>
                                              <w:rFonts w:ascii="Book Antiqua" w:hAnsi="Book Antiqua" w:cs="Arial"/>
                                            </w:rPr>
                                            <w:t>and trusts are covered by this rule</w:t>
                                          </w: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>?</w:t>
                                          </w:r>
                                        </w:p>
                                        <w:p w14:paraId="42748D6B" w14:textId="1D1023C8" w:rsidR="00AF4597" w:rsidRPr="007B6835" w:rsidRDefault="00AF459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>What transfers constitute a non-financed transfer?</w:t>
                                          </w:r>
                                        </w:p>
                                        <w:p w14:paraId="0C6215CB" w14:textId="3D80081F" w:rsidR="00AF4597" w:rsidRPr="007B6835" w:rsidRDefault="00AF459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>What transfers are exempt from reporting?</w:t>
                                          </w:r>
                                        </w:p>
                                        <w:p w14:paraId="29EAD102" w14:textId="760392C1" w:rsidR="00AF4597" w:rsidRPr="007B6835" w:rsidRDefault="00AF459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>How does one identify a "reporting person"?</w:t>
                                          </w:r>
                                        </w:p>
                                        <w:p w14:paraId="3060FF69" w14:textId="77777777" w:rsidR="00AF4597" w:rsidRPr="007B6835" w:rsidRDefault="00AF459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>What information is reported?</w:t>
                                          </w:r>
                                        </w:p>
                                        <w:p w14:paraId="14333624" w14:textId="5174A7E0" w:rsidR="00AF4597" w:rsidRDefault="00AF459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 xml:space="preserve">How does a Reporting Person </w:t>
                                          </w:r>
                                          <w:r w:rsidR="00CA39F1">
                                            <w:rPr>
                                              <w:rFonts w:ascii="Book Antiqua" w:hAnsi="Book Antiqua" w:cs="Arial"/>
                                            </w:rPr>
                                            <w:t>gather the information to be reported</w:t>
                                          </w: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>?</w:t>
                                          </w:r>
                                        </w:p>
                                        <w:p w14:paraId="31EEA397" w14:textId="3645B1C3" w:rsidR="001604C7" w:rsidRPr="007B6835" w:rsidRDefault="001604C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Book Antiqua" w:hAnsi="Book Antiqua" w:cs="Arial"/>
                                            </w:rPr>
                                            <w:t>What are the penalties for not reporting?</w:t>
                                          </w:r>
                                        </w:p>
                                        <w:p w14:paraId="0BB0B223" w14:textId="77777777" w:rsidR="00AF4597" w:rsidRPr="007B6835" w:rsidRDefault="00AF459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>When is the Real Estate Report due?</w:t>
                                          </w:r>
                                        </w:p>
                                        <w:p w14:paraId="14AE9EE4" w14:textId="77777777" w:rsidR="00AF4597" w:rsidRPr="007B6835" w:rsidRDefault="00AF4597" w:rsidP="00DD1B63">
                                          <w:pPr>
                                            <w:pStyle w:val="ListBullet"/>
                                            <w:numPr>
                                              <w:ilvl w:val="0"/>
                                              <w:numId w:val="46"/>
                                            </w:numPr>
                                            <w:spacing w:line="260" w:lineRule="atLeast"/>
                                            <w:contextualSpacing w:val="0"/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>Key developments and what's next?</w:t>
                                          </w:r>
                                        </w:p>
                                        <w:p w14:paraId="27DC4F40" w14:textId="77777777" w:rsidR="00DD1B63" w:rsidRDefault="00DD1B63" w:rsidP="00DD1B63">
                                          <w:pPr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</w:p>
                                        <w:p w14:paraId="1026E4F8" w14:textId="77777777" w:rsidR="00C700BC" w:rsidRDefault="00AF4597" w:rsidP="00DD1B63">
                                          <w:pPr>
                                            <w:jc w:val="both"/>
                                            <w:rPr>
                                              <w:rFonts w:ascii="Book Antiqua" w:hAnsi="Book Antiqua" w:cs="Arial"/>
                                            </w:rPr>
                                          </w:pPr>
                                          <w:r w:rsidRPr="007B6835">
                                            <w:rPr>
                                              <w:rFonts w:ascii="Book Antiqua" w:hAnsi="Book Antiqua" w:cs="Arial"/>
                                            </w:rPr>
                                            <w:t xml:space="preserve">We hope you can join us for this highly informative 90-minute presentation, to be followed by a Q&amp;A session. </w:t>
                                          </w:r>
                                        </w:p>
                                        <w:p w14:paraId="0885A3DA" w14:textId="2B327D78" w:rsidR="007D2584" w:rsidRPr="007B6835" w:rsidRDefault="00C700BC" w:rsidP="00DD1B63">
                                          <w:pPr>
                                            <w:spacing w:line="270" w:lineRule="exact"/>
                                            <w:ind w:left="-38"/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t xml:space="preserve"> </w:t>
                                          </w:r>
                                        </w:p>
                                        <w:p w14:paraId="486B27F9" w14:textId="77777777" w:rsidR="007D2584" w:rsidRPr="007B6835" w:rsidRDefault="007D2584" w:rsidP="00DD1B63">
                                          <w:pPr>
                                            <w:spacing w:line="270" w:lineRule="exact"/>
                                            <w:ind w:right="15"/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</w:pPr>
                                        </w:p>
                                        <w:p w14:paraId="51E944F6" w14:textId="77777777" w:rsidR="007D2584" w:rsidRPr="007B6835" w:rsidRDefault="007D2584" w:rsidP="00DD1B63">
                                          <w:pPr>
                                            <w:spacing w:line="270" w:lineRule="exact"/>
                                            <w:ind w:right="15"/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  <w:p w14:paraId="4906F9F5" w14:textId="77777777" w:rsidR="007D2584" w:rsidRDefault="007D2584" w:rsidP="00DD1B63">
                                          <w:pPr>
                                            <w:spacing w:line="270" w:lineRule="exact"/>
                                            <w:ind w:right="15"/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  <w:p w14:paraId="2BAFFF2D" w14:textId="77777777" w:rsidR="007D2584" w:rsidRDefault="007D2584" w:rsidP="00DD1B63">
                                          <w:pPr>
                                            <w:spacing w:line="270" w:lineRule="exact"/>
                                            <w:ind w:right="15"/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  <w:p w14:paraId="19DD2CA7" w14:textId="77777777" w:rsidR="007D2584" w:rsidRDefault="007D2584" w:rsidP="00DD1B63">
                                          <w:pPr>
                                            <w:spacing w:line="270" w:lineRule="exact"/>
                                            <w:ind w:right="15"/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 w:themeColor="text1"/>
                                            </w:rPr>
                                          </w:pPr>
                                        </w:p>
                                        <w:p w14:paraId="5506CB33" w14:textId="49A958FA" w:rsidR="007D2584" w:rsidRDefault="001C5B3B" w:rsidP="00DD1B63">
                                          <w:pPr>
                                            <w:spacing w:line="270" w:lineRule="exact"/>
                                            <w:ind w:right="15"/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</w:pP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 w:themeColor="text1"/>
                                            </w:rPr>
                                            <w:br/>
                                          </w: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  <w:br/>
                                          </w:r>
                                        </w:p>
                                      </w:tc>
                                    </w:tr>
                                    <w:tr w:rsidR="007D2584" w14:paraId="38DEBB4D" w14:textId="77777777">
                                      <w:trPr>
                                        <w:trHeight w:val="15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36781C34" w14:textId="77777777" w:rsidR="007D2584" w:rsidRDefault="007D2584" w:rsidP="00DD1B63">
                                          <w:pPr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color w:val="00000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D2584" w14:paraId="661C0EF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"/>
                                            <w:gridCol w:w="345"/>
                                            <w:gridCol w:w="345"/>
                                            <w:gridCol w:w="345"/>
                                            <w:gridCol w:w="345"/>
                                            <w:gridCol w:w="6120"/>
                                          </w:tblGrid>
                                          <w:tr w:rsidR="007D2584" w14:paraId="4B04A95F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900" w:type="dxa"/>
                                                <w:vAlign w:val="center"/>
                                                <w:hideMark/>
                                              </w:tcPr>
                                              <w:p w14:paraId="53C4580E" w14:textId="77777777" w:rsidR="007D2584" w:rsidRDefault="007D2584" w:rsidP="00DD1B63">
                                                <w:pPr>
                                                  <w:jc w:val="both"/>
                                                  <w:rPr>
                                                    <w:rFonts w:ascii="Book Antiqua" w:eastAsia="Times New Roman" w:hAnsi="Book Antiqua"/>
                                                    <w:b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45" w:type="dxa"/>
                                                <w:vAlign w:val="center"/>
                                                <w:hideMark/>
                                              </w:tcPr>
                                              <w:p w14:paraId="2E72FE2F" w14:textId="77777777" w:rsidR="007D2584" w:rsidRDefault="007D2584" w:rsidP="00DD1B63">
                                                <w:pPr>
                                                  <w:jc w:val="both"/>
                                                  <w:rPr>
                                                    <w:rFonts w:ascii="Book Antiqua" w:eastAsia="Times New Roman" w:hAnsi="Book Antiqua"/>
                                                    <w:b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45" w:type="dxa"/>
                                                <w:vAlign w:val="center"/>
                                                <w:hideMark/>
                                              </w:tcPr>
                                              <w:p w14:paraId="0C8E1689" w14:textId="77777777" w:rsidR="007D2584" w:rsidRDefault="007D2584" w:rsidP="00DD1B63">
                                                <w:pPr>
                                                  <w:jc w:val="both"/>
                                                  <w:rPr>
                                                    <w:rFonts w:ascii="Book Antiqua" w:eastAsia="Times New Roman" w:hAnsi="Book Antiqua"/>
                                                    <w:b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45" w:type="dxa"/>
                                                <w:vAlign w:val="center"/>
                                                <w:hideMark/>
                                              </w:tcPr>
                                              <w:p w14:paraId="420347DB" w14:textId="77777777" w:rsidR="007D2584" w:rsidRDefault="007D2584" w:rsidP="00DD1B63">
                                                <w:pPr>
                                                  <w:jc w:val="both"/>
                                                  <w:rPr>
                                                    <w:rFonts w:ascii="Book Antiqua" w:eastAsia="Times New Roman" w:hAnsi="Book Antiqua"/>
                                                    <w:b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345" w:type="dxa"/>
                                                <w:vAlign w:val="center"/>
                                                <w:hideMark/>
                                              </w:tcPr>
                                              <w:p w14:paraId="12E87E58" w14:textId="77777777" w:rsidR="007D2584" w:rsidRDefault="007D2584" w:rsidP="00DD1B63">
                                                <w:pPr>
                                                  <w:jc w:val="both"/>
                                                  <w:rPr>
                                                    <w:rFonts w:ascii="Book Antiqua" w:eastAsia="Times New Roman" w:hAnsi="Book Antiqua"/>
                                                    <w:b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7C43AB04" w14:textId="77777777" w:rsidR="007D2584" w:rsidRDefault="001C5B3B" w:rsidP="00DD1B63">
                                                <w:pPr>
                                                  <w:spacing w:line="15" w:lineRule="exact"/>
                                                  <w:jc w:val="both"/>
                                                  <w:rPr>
                                                    <w:rFonts w:ascii="Book Antiqua" w:eastAsia="Times New Roman" w:hAnsi="Book Antiqua" w:cs="Arial"/>
                                                    <w:b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Book Antiqua" w:eastAsia="Times New Roman" w:hAnsi="Book Antiqua" w:cs="Arial"/>
                                                    <w:b/>
                                                    <w:sz w:val="2"/>
                                                    <w:szCs w:val="2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CE2712A" w14:textId="77777777" w:rsidR="007D2584" w:rsidRDefault="007D2584" w:rsidP="00DD1B63">
                                          <w:pPr>
                                            <w:jc w:val="both"/>
                                            <w:rPr>
                                              <w:rFonts w:ascii="Book Antiqua" w:eastAsia="Times New Roman" w:hAnsi="Book Antiqua"/>
                                              <w:b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7D2584" w14:paraId="299B58C9" w14:textId="77777777">
                                      <w:trPr>
                                        <w:trHeight w:val="30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D769768" w14:textId="77777777" w:rsidR="007D2584" w:rsidRDefault="001C5B3B" w:rsidP="00DD1B63">
                                          <w:pPr>
                                            <w:spacing w:line="15" w:lineRule="exact"/>
                                            <w:jc w:val="both"/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ascii="Book Antiqua" w:eastAsia="Times New Roman" w:hAnsi="Book Antiqua" w:cs="Arial"/>
                                              <w:b/>
                                              <w:sz w:val="2"/>
                                              <w:szCs w:val="2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7A9CEFE" w14:textId="77777777" w:rsidR="007D2584" w:rsidRDefault="007D2584" w:rsidP="00DD1B63">
                                    <w:pPr>
                                      <w:jc w:val="both"/>
                                      <w:rPr>
                                        <w:rFonts w:ascii="Book Antiqua" w:eastAsia="Times New Roman" w:hAnsi="Book Antiqua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E61F07" w14:textId="77777777" w:rsidR="007D2584" w:rsidRDefault="007D2584" w:rsidP="00DD1B63">
                              <w:pPr>
                                <w:jc w:val="both"/>
                                <w:rPr>
                                  <w:rFonts w:ascii="Book Antiqua" w:eastAsia="Times New Roman" w:hAnsi="Book Antiqua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7E3385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51FCDA60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60C71EFE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354B07AA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6C52887D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1DAEE2AB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1A71E019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365F60A5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593A8DD1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453A9EC7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040B6BFE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53B2296B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74EA1846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1561D6E5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74EBCE9A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2542E48D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657DC6DC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415A2C4C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1246CE04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3F576413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3B6225F8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2041BE21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16A70399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30C9A4CC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1527BEA6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714DC0D4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42C3EC51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3D25FE4C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4EEB8A50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1C8E4D60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75997E47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6918E6B9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1A3B1ECA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03E96222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7B584203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10CAD9CC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2B665B57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D2584" w14:paraId="3EBAFC5B" w14:textId="77777777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51121BA2" w14:textId="77777777" w:rsidR="007D2584" w:rsidRDefault="007D2584" w:rsidP="00DD1B63">
                        <w:pPr>
                          <w:jc w:val="both"/>
                          <w:rPr>
                            <w:rFonts w:ascii="Book Antiqua" w:eastAsia="Times New Roman" w:hAnsi="Book Antiqua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6FF51E" w14:textId="77777777" w:rsidR="007D2584" w:rsidRDefault="007D2584" w:rsidP="00DD1B63">
                  <w:pPr>
                    <w:jc w:val="both"/>
                    <w:rPr>
                      <w:rFonts w:ascii="Book Antiqua" w:eastAsia="Times New Roman" w:hAnsi="Book Antiqu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  <w:shd w:val="clear" w:color="auto" w:fill="FFFFFF"/>
                  <w:vAlign w:val="center"/>
                  <w:hideMark/>
                </w:tcPr>
                <w:p w14:paraId="301B535F" w14:textId="77777777" w:rsidR="007D2584" w:rsidRDefault="001C5B3B">
                  <w:pPr>
                    <w:spacing w:line="15" w:lineRule="atLeast"/>
                    <w:rPr>
                      <w:rFonts w:ascii="Book Antiqua" w:eastAsia="Times New Roman" w:hAnsi="Book Antiqua" w:cs="Arial"/>
                      <w:sz w:val="2"/>
                      <w:szCs w:val="2"/>
                    </w:rPr>
                  </w:pPr>
                  <w:r>
                    <w:rPr>
                      <w:rFonts w:ascii="Book Antiqua" w:eastAsia="Times New Roman" w:hAnsi="Book Antiqua" w:cs="Arial"/>
                      <w:sz w:val="2"/>
                      <w:szCs w:val="2"/>
                    </w:rPr>
                    <w:t> </w:t>
                  </w:r>
                </w:p>
              </w:tc>
            </w:tr>
            <w:tr w:rsidR="007D2584" w14:paraId="742B8985" w14:textId="77777777">
              <w:trPr>
                <w:jc w:val="center"/>
              </w:trPr>
              <w:tc>
                <w:tcPr>
                  <w:tcW w:w="0" w:type="auto"/>
                  <w:gridSpan w:val="3"/>
                  <w:shd w:val="clear" w:color="auto" w:fill="FFFFFF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D2584" w14:paraId="6E169DED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7D2584" w14:paraId="5F42030E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4306290" w14:textId="77777777" w:rsidR="007D2584" w:rsidRDefault="007D2584">
                              <w:pPr>
                                <w:rPr>
                                  <w:rFonts w:ascii="Book Antiqua" w:eastAsia="Times New Roman" w:hAnsi="Book Antiqua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7C1AA3" w14:textId="77777777" w:rsidR="007D2584" w:rsidRDefault="007D2584">
                        <w:pPr>
                          <w:rPr>
                            <w:rFonts w:ascii="Book Antiqua" w:eastAsia="Times New Roman" w:hAnsi="Book Antiqu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B58E93" w14:textId="77777777" w:rsidR="007D2584" w:rsidRDefault="007D2584">
                  <w:pPr>
                    <w:rPr>
                      <w:rFonts w:ascii="Book Antiqua" w:eastAsia="Times New Roman" w:hAnsi="Book Antiqua"/>
                      <w:sz w:val="20"/>
                      <w:szCs w:val="20"/>
                    </w:rPr>
                  </w:pPr>
                </w:p>
              </w:tc>
            </w:tr>
          </w:tbl>
          <w:p w14:paraId="4547B7B7" w14:textId="77777777" w:rsidR="007D2584" w:rsidRDefault="007D2584">
            <w:pPr>
              <w:rPr>
                <w:rFonts w:ascii="Book Antiqua" w:eastAsia="Times New Roman" w:hAnsi="Book Antiqua"/>
                <w:sz w:val="20"/>
                <w:szCs w:val="20"/>
              </w:rPr>
            </w:pPr>
          </w:p>
        </w:tc>
      </w:tr>
      <w:tr w:rsidR="007D2584" w14:paraId="0E6A9A99" w14:textId="77777777">
        <w:trPr>
          <w:trHeight w:val="600"/>
        </w:trPr>
        <w:tc>
          <w:tcPr>
            <w:tcW w:w="0" w:type="auto"/>
            <w:shd w:val="clear" w:color="auto" w:fill="F2F2F2"/>
            <w:vAlign w:val="center"/>
            <w:hideMark/>
          </w:tcPr>
          <w:p w14:paraId="534EBB0C" w14:textId="77777777" w:rsidR="007D2584" w:rsidRDefault="001C5B3B">
            <w:pPr>
              <w:spacing w:line="15" w:lineRule="atLeast"/>
              <w:rPr>
                <w:rFonts w:eastAsia="Times New Roman"/>
                <w:sz w:val="2"/>
                <w:szCs w:val="2"/>
              </w:rPr>
            </w:pPr>
            <w:r>
              <w:rPr>
                <w:rFonts w:eastAsia="Times New Roman"/>
                <w:sz w:val="2"/>
                <w:szCs w:val="2"/>
              </w:rPr>
              <w:t> </w:t>
            </w:r>
          </w:p>
        </w:tc>
      </w:tr>
    </w:tbl>
    <w:p w14:paraId="2AB98DE4" w14:textId="77777777" w:rsidR="007D2584" w:rsidRDefault="001C5B3B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267D98B" wp14:editId="251186DC">
            <wp:extent cx="9525" cy="9525"/>
            <wp:effectExtent l="0" t="0" r="0" b="0"/>
            <wp:docPr id="1" name="Picture 1" descr="http://click.step-email.org/open.aspx?ffcb10-fe8c1675706d0d7875-fe5d107975640175751c-fe9715707366037e70-ff62177473-fe6215727361007c7c15-ffcf14&amp;d=4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lick.step-email.org/open.aspx?ffcb10-fe8c1675706d0d7875-fe5d107975640175751c-fe9715707366037e70-ff62177473-fe6215727361007c7c15-ffcf14&amp;d=400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5210C" w14:textId="77777777" w:rsidR="007D2584" w:rsidRDefault="007D2584">
      <w:pPr>
        <w:pStyle w:val="BlockText1-2"/>
      </w:pPr>
    </w:p>
    <w:sectPr w:rsidR="007D2584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C938" w14:textId="77777777" w:rsidR="009556A6" w:rsidRDefault="009556A6">
      <w:r>
        <w:separator/>
      </w:r>
    </w:p>
  </w:endnote>
  <w:endnote w:type="continuationSeparator" w:id="0">
    <w:p w14:paraId="581DDEA0" w14:textId="77777777" w:rsidR="009556A6" w:rsidRDefault="0095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6AE4" w14:textId="77777777" w:rsidR="007D2584" w:rsidRDefault="001C5B3B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0632A">
      <w:rPr>
        <w:noProof/>
      </w:rPr>
      <w:t>2</w:t>
    </w:r>
    <w:r>
      <w:rPr>
        <w:noProof/>
      </w:rPr>
      <w:fldChar w:fldCharType="end"/>
    </w:r>
  </w:p>
  <w:p w14:paraId="78B98EFB" w14:textId="501A1BF8" w:rsidR="007D2584" w:rsidRDefault="001C5B3B">
    <w:pPr>
      <w:pStyle w:val="Footer"/>
      <w:rPr>
        <w:rStyle w:val="DocID"/>
      </w:rPr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 w:rsidR="00C22AC9">
      <w:rPr>
        <w:rStyle w:val="DocID"/>
      </w:rPr>
      <w:t xml:space="preserve"> </w:t>
    </w:r>
    <w:r>
      <w:rPr>
        <w:rStyle w:val="DocI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7213" w14:textId="000A06CC" w:rsidR="007D2584" w:rsidRDefault="001C5B3B">
    <w:pPr>
      <w:pStyle w:val="Footer"/>
      <w:rPr>
        <w:rStyle w:val="DocID"/>
      </w:rPr>
    </w:pPr>
    <w:r>
      <w:rPr>
        <w:sz w:val="20"/>
      </w:rPr>
      <w:fldChar w:fldCharType="begin"/>
    </w:r>
    <w:r>
      <w:rPr>
        <w:sz w:val="20"/>
      </w:rPr>
      <w:instrText xml:space="preserve"> If </w:instrTex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E92E93">
      <w:rPr>
        <w:sz w:val="20"/>
      </w:rPr>
      <w:instrText>2</w:instrText>
    </w:r>
    <w:r>
      <w:rPr>
        <w:sz w:val="20"/>
      </w:rPr>
      <w:fldChar w:fldCharType="end"/>
    </w:r>
    <w:r>
      <w:rPr>
        <w:sz w:val="20"/>
      </w:rPr>
      <w:instrText xml:space="preserve"> = 1 </w:instrText>
    </w: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instrText xml:space="preserve"> </w:instrText>
    </w:r>
    <w:r>
      <w:rPr>
        <w:rStyle w:val="DocID"/>
      </w:rPr>
      <w:fldChar w:fldCharType="end"/>
    </w:r>
    <w:r>
      <w:instrText xml:space="preserve"> ""</w:instrText>
    </w:r>
    <w:r>
      <w:rPr>
        <w:sz w:val="20"/>
      </w:rPr>
      <w:instrText xml:space="preserve"> </w:instrTex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AFAFA" w14:textId="77777777" w:rsidR="009556A6" w:rsidRDefault="009556A6">
      <w:r>
        <w:separator/>
      </w:r>
    </w:p>
  </w:footnote>
  <w:footnote w:type="continuationSeparator" w:id="0">
    <w:p w14:paraId="3D7359C4" w14:textId="77777777" w:rsidR="009556A6" w:rsidRDefault="0095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5C825458"/>
    <w:lvl w:ilvl="0">
      <w:start w:val="1"/>
      <w:numFmt w:val="decimal"/>
      <w:pStyle w:val="ListNumber2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1" w15:restartNumberingAfterBreak="0">
    <w:nsid w:val="FFFFFF80"/>
    <w:multiLevelType w:val="singleLevel"/>
    <w:tmpl w:val="275421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18CF4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F0BD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C07851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9404A92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6" w15:restartNumberingAfterBreak="0">
    <w:nsid w:val="FFFFFF89"/>
    <w:multiLevelType w:val="singleLevel"/>
    <w:tmpl w:val="41247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18433A"/>
    <w:multiLevelType w:val="hybridMultilevel"/>
    <w:tmpl w:val="68A87FEE"/>
    <w:lvl w:ilvl="0" w:tplc="AA0C1DB8">
      <w:start w:val="1"/>
      <w:numFmt w:val="upp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272D8"/>
    <w:multiLevelType w:val="hybridMultilevel"/>
    <w:tmpl w:val="D2DAA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464280F"/>
    <w:multiLevelType w:val="hybridMultilevel"/>
    <w:tmpl w:val="EDC05C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6A494A"/>
    <w:multiLevelType w:val="multilevel"/>
    <w:tmpl w:val="D104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87DF6"/>
    <w:multiLevelType w:val="hybridMultilevel"/>
    <w:tmpl w:val="EB049B4A"/>
    <w:lvl w:ilvl="0" w:tplc="47C8494A">
      <w:start w:val="1"/>
      <w:numFmt w:val="upp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AE3699"/>
    <w:multiLevelType w:val="hybridMultilevel"/>
    <w:tmpl w:val="3F589A60"/>
    <w:lvl w:ilvl="0" w:tplc="D96698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334021"/>
    <w:multiLevelType w:val="hybridMultilevel"/>
    <w:tmpl w:val="A62C8AA6"/>
    <w:lvl w:ilvl="0" w:tplc="AAE23B4E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622DB"/>
    <w:multiLevelType w:val="hybridMultilevel"/>
    <w:tmpl w:val="CC3484F4"/>
    <w:lvl w:ilvl="0" w:tplc="01B28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45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C2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625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38DA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49B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F8B2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6E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85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0E6D0D77"/>
    <w:multiLevelType w:val="multilevel"/>
    <w:tmpl w:val="986C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963C8E"/>
    <w:multiLevelType w:val="hybridMultilevel"/>
    <w:tmpl w:val="02A84288"/>
    <w:lvl w:ilvl="0" w:tplc="C42EA7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DA5F02"/>
    <w:multiLevelType w:val="hybridMultilevel"/>
    <w:tmpl w:val="E334E276"/>
    <w:lvl w:ilvl="0" w:tplc="8AA67228">
      <w:start w:val="1"/>
      <w:numFmt w:val="decimal"/>
      <w:pStyle w:val="ListNumberB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C69C7"/>
    <w:multiLevelType w:val="multilevel"/>
    <w:tmpl w:val="9DD8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C4654A4"/>
    <w:multiLevelType w:val="hybridMultilevel"/>
    <w:tmpl w:val="B85295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254176"/>
    <w:multiLevelType w:val="multilevel"/>
    <w:tmpl w:val="114C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B90BCA"/>
    <w:multiLevelType w:val="hybridMultilevel"/>
    <w:tmpl w:val="89CE1388"/>
    <w:lvl w:ilvl="0" w:tplc="8154DF34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D7BC2"/>
    <w:multiLevelType w:val="hybridMultilevel"/>
    <w:tmpl w:val="1E6EC06E"/>
    <w:lvl w:ilvl="0" w:tplc="1C621A80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9463C"/>
    <w:multiLevelType w:val="multilevel"/>
    <w:tmpl w:val="6B6C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7348A4"/>
    <w:multiLevelType w:val="hybridMultilevel"/>
    <w:tmpl w:val="40CE732A"/>
    <w:lvl w:ilvl="0" w:tplc="E5D4B862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520BB"/>
    <w:multiLevelType w:val="hybridMultilevel"/>
    <w:tmpl w:val="F3CEDAF6"/>
    <w:lvl w:ilvl="0" w:tplc="C5A49FB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97DAC"/>
    <w:multiLevelType w:val="hybridMultilevel"/>
    <w:tmpl w:val="27240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90759"/>
    <w:multiLevelType w:val="hybridMultilevel"/>
    <w:tmpl w:val="11E0FCB4"/>
    <w:lvl w:ilvl="0" w:tplc="6EA29A4E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A3298"/>
    <w:multiLevelType w:val="hybridMultilevel"/>
    <w:tmpl w:val="6B561D76"/>
    <w:lvl w:ilvl="0" w:tplc="8C16D2CE">
      <w:start w:val="1"/>
      <w:numFmt w:val="upperLetter"/>
      <w:pStyle w:val="ListALPHAB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47503B"/>
    <w:multiLevelType w:val="hybridMultilevel"/>
    <w:tmpl w:val="7A487CFA"/>
    <w:lvl w:ilvl="0" w:tplc="4E464F5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B05D0D"/>
    <w:multiLevelType w:val="hybridMultilevel"/>
    <w:tmpl w:val="6EC4E8C8"/>
    <w:lvl w:ilvl="0" w:tplc="4386FB8A">
      <w:start w:val="1"/>
      <w:numFmt w:val="decimal"/>
      <w:lvlRestart w:val="0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95EF6"/>
    <w:multiLevelType w:val="multilevel"/>
    <w:tmpl w:val="76C6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0B2736"/>
    <w:multiLevelType w:val="multilevel"/>
    <w:tmpl w:val="1B50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1353AC"/>
    <w:multiLevelType w:val="hybridMultilevel"/>
    <w:tmpl w:val="BCF6B1F0"/>
    <w:lvl w:ilvl="0" w:tplc="168C59FE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C4856"/>
    <w:multiLevelType w:val="hybridMultilevel"/>
    <w:tmpl w:val="7F6CBF66"/>
    <w:lvl w:ilvl="0" w:tplc="46A69FFE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A6C52"/>
    <w:multiLevelType w:val="multilevel"/>
    <w:tmpl w:val="B136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AC5930"/>
    <w:multiLevelType w:val="hybridMultilevel"/>
    <w:tmpl w:val="A5DED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02FF9"/>
    <w:multiLevelType w:val="hybridMultilevel"/>
    <w:tmpl w:val="32F423A0"/>
    <w:lvl w:ilvl="0" w:tplc="1AA2FA5A">
      <w:start w:val="1"/>
      <w:numFmt w:val="lowerLetter"/>
      <w:pStyle w:val="ListalphaB0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601228"/>
    <w:multiLevelType w:val="multilevel"/>
    <w:tmpl w:val="6E70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E332B"/>
    <w:multiLevelType w:val="hybridMultilevel"/>
    <w:tmpl w:val="8CBC9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17189"/>
    <w:multiLevelType w:val="hybridMultilevel"/>
    <w:tmpl w:val="19D0C8C2"/>
    <w:lvl w:ilvl="0" w:tplc="ACB645AA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DA4EB9"/>
    <w:multiLevelType w:val="multilevel"/>
    <w:tmpl w:val="9888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E50282"/>
    <w:multiLevelType w:val="hybridMultilevel"/>
    <w:tmpl w:val="94E0E7DC"/>
    <w:lvl w:ilvl="0" w:tplc="844E2756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141586"/>
    <w:multiLevelType w:val="hybridMultilevel"/>
    <w:tmpl w:val="3F6EB712"/>
    <w:lvl w:ilvl="0" w:tplc="74AE98BE">
      <w:start w:val="1"/>
      <w:numFmt w:val="lowerLetter"/>
      <w:pStyle w:val="Listalpha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6D47AF"/>
    <w:multiLevelType w:val="hybridMultilevel"/>
    <w:tmpl w:val="E51E6F10"/>
    <w:lvl w:ilvl="0" w:tplc="D83C1BDA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C7F6B"/>
    <w:multiLevelType w:val="hybridMultilevel"/>
    <w:tmpl w:val="2ACE9752"/>
    <w:lvl w:ilvl="0" w:tplc="3788DEFC">
      <w:start w:val="1"/>
      <w:numFmt w:val="upperLetter"/>
      <w:pStyle w:val="ListALPHA0"/>
      <w:lvlText w:val="%1."/>
      <w:lvlJc w:val="left"/>
      <w:pPr>
        <w:tabs>
          <w:tab w:val="num" w:pos="1080"/>
        </w:tabs>
        <w:ind w:left="0" w:firstLine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5756969">
    <w:abstractNumId w:val="5"/>
  </w:num>
  <w:num w:numId="2" w16cid:durableId="801771222">
    <w:abstractNumId w:val="30"/>
  </w:num>
  <w:num w:numId="3" w16cid:durableId="1139228268">
    <w:abstractNumId w:val="0"/>
  </w:num>
  <w:num w:numId="4" w16cid:durableId="702167761">
    <w:abstractNumId w:val="13"/>
  </w:num>
  <w:num w:numId="5" w16cid:durableId="1650554271">
    <w:abstractNumId w:val="34"/>
  </w:num>
  <w:num w:numId="6" w16cid:durableId="1614247971">
    <w:abstractNumId w:val="27"/>
  </w:num>
  <w:num w:numId="7" w16cid:durableId="1952934430">
    <w:abstractNumId w:val="24"/>
  </w:num>
  <w:num w:numId="8" w16cid:durableId="381250844">
    <w:abstractNumId w:val="44"/>
  </w:num>
  <w:num w:numId="9" w16cid:durableId="1803579168">
    <w:abstractNumId w:val="25"/>
  </w:num>
  <w:num w:numId="10" w16cid:durableId="457183625">
    <w:abstractNumId w:val="9"/>
  </w:num>
  <w:num w:numId="11" w16cid:durableId="1821850861">
    <w:abstractNumId w:val="7"/>
  </w:num>
  <w:num w:numId="12" w16cid:durableId="1936475538">
    <w:abstractNumId w:val="11"/>
  </w:num>
  <w:num w:numId="13" w16cid:durableId="1188564302">
    <w:abstractNumId w:val="22"/>
  </w:num>
  <w:num w:numId="14" w16cid:durableId="60565615">
    <w:abstractNumId w:val="33"/>
  </w:num>
  <w:num w:numId="15" w16cid:durableId="1971981428">
    <w:abstractNumId w:val="40"/>
  </w:num>
  <w:num w:numId="16" w16cid:durableId="2076126668">
    <w:abstractNumId w:val="42"/>
  </w:num>
  <w:num w:numId="17" w16cid:durableId="2095008057">
    <w:abstractNumId w:val="29"/>
  </w:num>
  <w:num w:numId="18" w16cid:durableId="398478100">
    <w:abstractNumId w:val="12"/>
  </w:num>
  <w:num w:numId="19" w16cid:durableId="350880664">
    <w:abstractNumId w:val="37"/>
  </w:num>
  <w:num w:numId="20" w16cid:durableId="540938998">
    <w:abstractNumId w:val="43"/>
  </w:num>
  <w:num w:numId="21" w16cid:durableId="866987006">
    <w:abstractNumId w:val="28"/>
  </w:num>
  <w:num w:numId="22" w16cid:durableId="393433504">
    <w:abstractNumId w:val="45"/>
  </w:num>
  <w:num w:numId="23" w16cid:durableId="1242177758">
    <w:abstractNumId w:val="17"/>
  </w:num>
  <w:num w:numId="24" w16cid:durableId="749232745">
    <w:abstractNumId w:val="16"/>
  </w:num>
  <w:num w:numId="25" w16cid:durableId="1035544246">
    <w:abstractNumId w:val="21"/>
  </w:num>
  <w:num w:numId="26" w16cid:durableId="1800761694">
    <w:abstractNumId w:val="6"/>
  </w:num>
  <w:num w:numId="27" w16cid:durableId="94133075">
    <w:abstractNumId w:val="4"/>
  </w:num>
  <w:num w:numId="28" w16cid:durableId="1249314715">
    <w:abstractNumId w:val="3"/>
  </w:num>
  <w:num w:numId="29" w16cid:durableId="1307473919">
    <w:abstractNumId w:val="2"/>
  </w:num>
  <w:num w:numId="30" w16cid:durableId="1148670010">
    <w:abstractNumId w:val="1"/>
  </w:num>
  <w:num w:numId="31" w16cid:durableId="238056825">
    <w:abstractNumId w:val="20"/>
  </w:num>
  <w:num w:numId="32" w16cid:durableId="1785419458">
    <w:abstractNumId w:val="41"/>
  </w:num>
  <w:num w:numId="33" w16cid:durableId="652566219">
    <w:abstractNumId w:val="38"/>
  </w:num>
  <w:num w:numId="34" w16cid:durableId="2055233021">
    <w:abstractNumId w:val="18"/>
  </w:num>
  <w:num w:numId="35" w16cid:durableId="61829876">
    <w:abstractNumId w:val="10"/>
  </w:num>
  <w:num w:numId="36" w16cid:durableId="720444401">
    <w:abstractNumId w:val="23"/>
  </w:num>
  <w:num w:numId="37" w16cid:durableId="1676834346">
    <w:abstractNumId w:val="31"/>
  </w:num>
  <w:num w:numId="38" w16cid:durableId="96753181">
    <w:abstractNumId w:val="32"/>
  </w:num>
  <w:num w:numId="39" w16cid:durableId="797265851">
    <w:abstractNumId w:val="35"/>
  </w:num>
  <w:num w:numId="40" w16cid:durableId="178005061">
    <w:abstractNumId w:val="15"/>
  </w:num>
  <w:num w:numId="41" w16cid:durableId="1047801985">
    <w:abstractNumId w:val="14"/>
  </w:num>
  <w:num w:numId="42" w16cid:durableId="969281251">
    <w:abstractNumId w:val="36"/>
  </w:num>
  <w:num w:numId="43" w16cid:durableId="1066489085">
    <w:abstractNumId w:val="39"/>
  </w:num>
  <w:num w:numId="44" w16cid:durableId="1510631935">
    <w:abstractNumId w:val="19"/>
  </w:num>
  <w:num w:numId="45" w16cid:durableId="1079518642">
    <w:abstractNumId w:val="26"/>
  </w:num>
  <w:num w:numId="46" w16cid:durableId="133105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584"/>
    <w:rsid w:val="00131CB7"/>
    <w:rsid w:val="00144B13"/>
    <w:rsid w:val="001604C7"/>
    <w:rsid w:val="001C5B3B"/>
    <w:rsid w:val="002068B3"/>
    <w:rsid w:val="002A5DD5"/>
    <w:rsid w:val="003F0891"/>
    <w:rsid w:val="004F4C36"/>
    <w:rsid w:val="00503824"/>
    <w:rsid w:val="005739A0"/>
    <w:rsid w:val="00592093"/>
    <w:rsid w:val="005E19A2"/>
    <w:rsid w:val="007B6835"/>
    <w:rsid w:val="007D2584"/>
    <w:rsid w:val="008B150B"/>
    <w:rsid w:val="009556A6"/>
    <w:rsid w:val="009F7770"/>
    <w:rsid w:val="00A6574C"/>
    <w:rsid w:val="00AD1ABE"/>
    <w:rsid w:val="00AF4597"/>
    <w:rsid w:val="00B35003"/>
    <w:rsid w:val="00C22AC9"/>
    <w:rsid w:val="00C700BC"/>
    <w:rsid w:val="00CA39F1"/>
    <w:rsid w:val="00D0632A"/>
    <w:rsid w:val="00DD1B63"/>
    <w:rsid w:val="00E92E93"/>
    <w:rsid w:val="00F84D6E"/>
    <w:rsid w:val="00F947E9"/>
    <w:rsid w:val="00FA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9CED85"/>
  <w15:docId w15:val="{4A5E9459-F4AD-42D1-9C05-BAC09D49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BodyText"/>
    <w:link w:val="Heading4Char"/>
    <w:unhideWhenUsed/>
    <w:qFormat/>
    <w:pPr>
      <w:keepNext/>
      <w:keepLines/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keepLines/>
      <w:spacing w:after="2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keepLines/>
      <w:spacing w:after="24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keepLines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</w:rPr>
  </w:style>
  <w:style w:type="paragraph" w:styleId="BlockText">
    <w:name w:val="Block Text"/>
    <w:basedOn w:val="Normal"/>
    <w:qFormat/>
    <w:pPr>
      <w:spacing w:after="240"/>
    </w:pPr>
    <w:rPr>
      <w:rFonts w:eastAsiaTheme="minorEastAsia"/>
      <w:iCs/>
    </w:rPr>
  </w:style>
  <w:style w:type="paragraph" w:styleId="BodyText">
    <w:name w:val="Body Text"/>
    <w:basedOn w:val="Normal"/>
    <w:link w:val="BodyTextChar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</w:style>
  <w:style w:type="paragraph" w:styleId="BodyText2">
    <w:name w:val="Body Text 2"/>
    <w:basedOn w:val="Normal"/>
    <w:link w:val="BodyText2Char"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</w:style>
  <w:style w:type="paragraph" w:styleId="Quote">
    <w:name w:val="Quote"/>
    <w:basedOn w:val="Normal"/>
    <w:link w:val="QuoteChar"/>
    <w:uiPriority w:val="29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Pr>
      <w:iCs/>
    </w:rPr>
  </w:style>
  <w:style w:type="paragraph" w:customStyle="1" w:styleId="Quote2">
    <w:name w:val="Quote 2"/>
    <w:basedOn w:val="Normal"/>
    <w:link w:val="Quote2Char"/>
    <w:qFormat/>
    <w:pPr>
      <w:spacing w:line="480" w:lineRule="auto"/>
      <w:ind w:left="720" w:right="720"/>
    </w:pPr>
  </w:style>
  <w:style w:type="character" w:customStyle="1" w:styleId="Quote2Char">
    <w:name w:val="Quote 2 Char"/>
    <w:basedOn w:val="DefaultParagraphFont"/>
    <w:link w:val="Quote2"/>
  </w:style>
  <w:style w:type="paragraph" w:styleId="Title">
    <w:name w:val="Title"/>
    <w:basedOn w:val="Normal"/>
    <w:next w:val="BodyText"/>
    <w:link w:val="TitleChar"/>
    <w:uiPriority w:val="10"/>
    <w:qFormat/>
    <w:pPr>
      <w:keepNext/>
      <w:spacing w:after="240"/>
      <w:jc w:val="center"/>
    </w:pPr>
    <w:rPr>
      <w:rFonts w:eastAsiaTheme="majorEastAsia" w:cstheme="majorBidi"/>
      <w:kern w:val="28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kern w:val="28"/>
      <w:szCs w:val="52"/>
      <w:u w:val="single"/>
    </w:rPr>
  </w:style>
  <w:style w:type="paragraph" w:styleId="Subtitle">
    <w:name w:val="Subtitle"/>
    <w:basedOn w:val="Normal"/>
    <w:next w:val="BodyText"/>
    <w:link w:val="SubtitleChar"/>
    <w:uiPriority w:val="11"/>
    <w:qFormat/>
    <w:pPr>
      <w:keepNext/>
      <w:numPr>
        <w:ilvl w:val="1"/>
      </w:numPr>
      <w:spacing w:after="240"/>
    </w:pPr>
    <w:rPr>
      <w:rFonts w:eastAsiaTheme="majorEastAsia" w:cstheme="majorBidi"/>
      <w:iCs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eastAsiaTheme="majorEastAsia" w:cstheme="majorBidi"/>
      <w:b/>
      <w:bCs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Cs w:val="2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lockText2">
    <w:name w:val="Block Text 2"/>
    <w:basedOn w:val="Normal"/>
    <w:qFormat/>
    <w:pPr>
      <w:spacing w:line="480" w:lineRule="auto"/>
    </w:pPr>
  </w:style>
  <w:style w:type="paragraph" w:customStyle="1" w:styleId="BodyTextJ">
    <w:name w:val="Body Text J"/>
    <w:basedOn w:val="Normal"/>
    <w:qFormat/>
    <w:pPr>
      <w:spacing w:after="240"/>
      <w:ind w:firstLine="720"/>
      <w:jc w:val="both"/>
    </w:pPr>
  </w:style>
  <w:style w:type="paragraph" w:customStyle="1" w:styleId="BodyText2J">
    <w:name w:val="Body Text 2J"/>
    <w:basedOn w:val="Normal"/>
    <w:qFormat/>
    <w:pPr>
      <w:spacing w:line="480" w:lineRule="auto"/>
      <w:ind w:firstLine="720"/>
      <w:jc w:val="both"/>
    </w:pPr>
  </w:style>
  <w:style w:type="paragraph" w:customStyle="1" w:styleId="BlockTextJ">
    <w:name w:val="Block Text J"/>
    <w:basedOn w:val="Normal"/>
    <w:qFormat/>
    <w:pPr>
      <w:spacing w:after="240"/>
      <w:jc w:val="both"/>
    </w:pPr>
  </w:style>
  <w:style w:type="paragraph" w:customStyle="1" w:styleId="BlockText2J">
    <w:name w:val="Block Text 2J"/>
    <w:basedOn w:val="Normal"/>
    <w:qFormat/>
    <w:pPr>
      <w:spacing w:line="480" w:lineRule="auto"/>
      <w:jc w:val="both"/>
    </w:pPr>
  </w:style>
  <w:style w:type="paragraph" w:customStyle="1" w:styleId="QuoteJ">
    <w:name w:val="Quote J"/>
    <w:basedOn w:val="Normal"/>
    <w:qFormat/>
    <w:pPr>
      <w:spacing w:after="240"/>
      <w:ind w:left="720" w:right="720"/>
      <w:jc w:val="both"/>
    </w:pPr>
  </w:style>
  <w:style w:type="paragraph" w:customStyle="1" w:styleId="Quote2J">
    <w:name w:val="Quote 2J"/>
    <w:basedOn w:val="Normal"/>
    <w:qFormat/>
    <w:pPr>
      <w:spacing w:line="480" w:lineRule="auto"/>
      <w:ind w:left="720" w:right="720"/>
      <w:jc w:val="both"/>
    </w:pPr>
  </w:style>
  <w:style w:type="paragraph" w:customStyle="1" w:styleId="TaxDisclaimer">
    <w:name w:val="TaxDisclaimer"/>
    <w:basedOn w:val="Normal"/>
    <w:semiHidden/>
    <w:unhideWhenUsed/>
    <w:pPr>
      <w:spacing w:before="100" w:after="100"/>
    </w:pPr>
    <w:rPr>
      <w:rFonts w:eastAsia="Times New Roman"/>
      <w:b/>
      <w:bCs/>
    </w:rPr>
  </w:style>
  <w:style w:type="paragraph" w:customStyle="1" w:styleId="ProhibitForward">
    <w:name w:val="ProhibitForward"/>
    <w:basedOn w:val="Normal"/>
    <w:semiHidden/>
    <w:unhideWhenUsed/>
    <w:qFormat/>
    <w:pPr>
      <w:jc w:val="center"/>
    </w:pPr>
    <w:rPr>
      <w:rFonts w:eastAsia="Times New Roman"/>
      <w:color w:val="FF0000"/>
      <w:sz w:val="18"/>
      <w:szCs w:val="18"/>
    </w:rPr>
  </w:style>
  <w:style w:type="character" w:customStyle="1" w:styleId="DocID">
    <w:name w:val="DocID"/>
    <w:basedOn w:val="DefaultParagraphFont"/>
    <w:semiHidden/>
    <w:qFormat/>
    <w:rPr>
      <w:rFonts w:ascii="Times New Roman" w:hAnsi="Times New Roman"/>
      <w:sz w:val="16"/>
    </w:rPr>
  </w:style>
  <w:style w:type="paragraph" w:customStyle="1" w:styleId="BlockText1">
    <w:name w:val="Block Text 1"/>
    <w:basedOn w:val="Normal"/>
    <w:qFormat/>
    <w:pPr>
      <w:spacing w:after="240"/>
      <w:ind w:left="720"/>
    </w:pPr>
  </w:style>
  <w:style w:type="paragraph" w:customStyle="1" w:styleId="BlockText1-2">
    <w:name w:val="Block Text 1 - 2"/>
    <w:basedOn w:val="Normal"/>
    <w:qFormat/>
    <w:pPr>
      <w:spacing w:line="480" w:lineRule="auto"/>
      <w:ind w:left="720"/>
    </w:pPr>
  </w:style>
  <w:style w:type="paragraph" w:customStyle="1" w:styleId="Hang">
    <w:name w:val="Hang"/>
    <w:basedOn w:val="Normal"/>
    <w:qFormat/>
    <w:pPr>
      <w:spacing w:after="240"/>
      <w:ind w:left="720" w:hanging="720"/>
    </w:pPr>
  </w:style>
  <w:style w:type="paragraph" w:customStyle="1" w:styleId="Hang2">
    <w:name w:val="Hang 2"/>
    <w:basedOn w:val="Normal"/>
    <w:qFormat/>
    <w:pPr>
      <w:spacing w:line="480" w:lineRule="auto"/>
      <w:ind w:left="720" w:hanging="720"/>
    </w:pPr>
  </w:style>
  <w:style w:type="paragraph" w:customStyle="1" w:styleId="HangJ">
    <w:name w:val="Hang J"/>
    <w:basedOn w:val="Normal"/>
    <w:qFormat/>
    <w:pPr>
      <w:spacing w:after="240"/>
      <w:ind w:left="720" w:hanging="720"/>
      <w:jc w:val="both"/>
    </w:pPr>
  </w:style>
  <w:style w:type="paragraph" w:customStyle="1" w:styleId="Hang2J">
    <w:name w:val="Hang 2J"/>
    <w:basedOn w:val="Normal"/>
    <w:qFormat/>
    <w:pPr>
      <w:spacing w:line="480" w:lineRule="auto"/>
      <w:ind w:left="720" w:hanging="720"/>
      <w:jc w:val="both"/>
    </w:pPr>
  </w:style>
  <w:style w:type="paragraph" w:customStyle="1" w:styleId="Notary">
    <w:name w:val="Notary"/>
    <w:basedOn w:val="Normal"/>
    <w:semiHidden/>
    <w:unhideWhenUsed/>
    <w:qFormat/>
    <w:pPr>
      <w:ind w:left="4320"/>
    </w:p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before="120" w:after="120"/>
      <w:ind w:left="720" w:right="432" w:hanging="720"/>
    </w:pPr>
    <w:rPr>
      <w:rFonts w:eastAsia="Times New Roman"/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before="120" w:after="120"/>
      <w:ind w:left="965" w:right="432" w:hanging="720"/>
    </w:pPr>
    <w:rPr>
      <w:rFonts w:eastAsia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right" w:leader="dot" w:pos="9360"/>
      </w:tabs>
      <w:spacing w:before="120" w:after="120"/>
      <w:ind w:left="1195" w:right="432" w:hanging="720"/>
    </w:pPr>
    <w:rPr>
      <w:rFonts w:eastAsia="Times New Roman"/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right" w:leader="dot" w:pos="9360"/>
      </w:tabs>
      <w:ind w:left="1440" w:right="432" w:hanging="720"/>
    </w:pPr>
    <w:rPr>
      <w:rFonts w:eastAsia="Times New Roman"/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right" w:leader="dot" w:pos="9360"/>
      </w:tabs>
      <w:ind w:left="1685" w:right="432" w:hanging="720"/>
    </w:pPr>
    <w:rPr>
      <w:rFonts w:eastAsia="Times New Roman"/>
      <w:noProof/>
    </w:rPr>
  </w:style>
  <w:style w:type="paragraph" w:styleId="TOC6">
    <w:name w:val="toc 6"/>
    <w:basedOn w:val="Normal"/>
    <w:next w:val="Normal"/>
    <w:autoRedefine/>
    <w:semiHidden/>
    <w:unhideWhenUsed/>
    <w:pPr>
      <w:tabs>
        <w:tab w:val="right" w:leader="dot" w:pos="9360"/>
      </w:tabs>
      <w:ind w:left="1915" w:right="432" w:hanging="720"/>
    </w:pPr>
    <w:rPr>
      <w:rFonts w:eastAsia="Times New Roman"/>
      <w:noProof/>
    </w:rPr>
  </w:style>
  <w:style w:type="paragraph" w:styleId="TOC7">
    <w:name w:val="toc 7"/>
    <w:basedOn w:val="Normal"/>
    <w:next w:val="Normal"/>
    <w:autoRedefine/>
    <w:semiHidden/>
    <w:unhideWhenUsed/>
    <w:pPr>
      <w:tabs>
        <w:tab w:val="left" w:pos="5040"/>
        <w:tab w:val="right" w:leader="dot" w:pos="9360"/>
      </w:tabs>
      <w:ind w:left="2160" w:right="432" w:hanging="720"/>
    </w:pPr>
    <w:rPr>
      <w:rFonts w:eastAsia="Times New Roman"/>
      <w:noProof/>
    </w:rPr>
  </w:style>
  <w:style w:type="paragraph" w:styleId="TOC8">
    <w:name w:val="toc 8"/>
    <w:basedOn w:val="Normal"/>
    <w:next w:val="Normal"/>
    <w:autoRedefine/>
    <w:semiHidden/>
    <w:unhideWhenUsed/>
    <w:pPr>
      <w:tabs>
        <w:tab w:val="right" w:leader="dot" w:pos="9360"/>
      </w:tabs>
      <w:ind w:left="2405" w:right="432" w:hanging="720"/>
    </w:pPr>
    <w:rPr>
      <w:rFonts w:eastAsia="Times New Roman"/>
      <w:noProof/>
    </w:rPr>
  </w:style>
  <w:style w:type="paragraph" w:styleId="TOC9">
    <w:name w:val="toc 9"/>
    <w:basedOn w:val="Normal"/>
    <w:next w:val="Normal"/>
    <w:autoRedefine/>
    <w:semiHidden/>
    <w:unhideWhenUsed/>
    <w:pPr>
      <w:ind w:left="2635" w:right="432" w:hanging="720"/>
    </w:pPr>
    <w:rPr>
      <w:rFonts w:eastAsia="Times New Roman"/>
      <w:noProof/>
      <w:szCs w:val="20"/>
    </w:rPr>
  </w:style>
  <w:style w:type="paragraph" w:styleId="TOCHeading">
    <w:name w:val="TOC Heading"/>
    <w:basedOn w:val="Normal"/>
    <w:semiHidden/>
    <w:unhideWhenUsed/>
    <w:qFormat/>
    <w:pPr>
      <w:spacing w:after="240"/>
      <w:jc w:val="center"/>
    </w:pPr>
    <w:rPr>
      <w:rFonts w:eastAsia="Times New Roman"/>
      <w:b/>
      <w:szCs w:val="20"/>
    </w:rPr>
  </w:style>
  <w:style w:type="paragraph" w:customStyle="1" w:styleId="TOCPage">
    <w:name w:val="TOC Page"/>
    <w:basedOn w:val="Normal"/>
    <w:semiHidden/>
    <w:unhideWhenUsed/>
    <w:pPr>
      <w:spacing w:after="240"/>
      <w:jc w:val="right"/>
    </w:pPr>
    <w:rPr>
      <w:rFonts w:eastAsia="Times New Roman"/>
      <w:b/>
      <w:szCs w:val="20"/>
    </w:rPr>
  </w:style>
  <w:style w:type="paragraph" w:customStyle="1" w:styleId="Quote1">
    <w:name w:val="Quote 1"/>
    <w:basedOn w:val="Normal"/>
    <w:qFormat/>
    <w:pPr>
      <w:spacing w:after="240"/>
      <w:ind w:left="1440" w:right="1440"/>
      <w:jc w:val="both"/>
    </w:pPr>
  </w:style>
  <w:style w:type="paragraph" w:styleId="List">
    <w:name w:val="List"/>
    <w:basedOn w:val="Normal"/>
    <w:uiPriority w:val="99"/>
    <w:unhideWhenUsed/>
    <w:pPr>
      <w:numPr>
        <w:numId w:val="25"/>
      </w:numPr>
      <w:spacing w:after="240"/>
    </w:pPr>
  </w:style>
  <w:style w:type="paragraph" w:customStyle="1" w:styleId="ListalphaB0">
    <w:name w:val="List alpha B"/>
    <w:basedOn w:val="Normal"/>
    <w:pPr>
      <w:numPr>
        <w:numId w:val="19"/>
      </w:numPr>
      <w:spacing w:after="240"/>
    </w:pPr>
    <w:rPr>
      <w:rFonts w:eastAsia="Times New Roman"/>
    </w:rPr>
  </w:style>
  <w:style w:type="paragraph" w:customStyle="1" w:styleId="Listalpha">
    <w:name w:val="List alpha"/>
    <w:basedOn w:val="Normal"/>
    <w:pPr>
      <w:numPr>
        <w:numId w:val="20"/>
      </w:numPr>
      <w:spacing w:after="240"/>
    </w:pPr>
    <w:rPr>
      <w:rFonts w:eastAsia="Times New Roman"/>
    </w:rPr>
  </w:style>
  <w:style w:type="paragraph" w:customStyle="1" w:styleId="ListALPHAB">
    <w:name w:val="List ALPHA B"/>
    <w:basedOn w:val="Normal"/>
    <w:pPr>
      <w:numPr>
        <w:numId w:val="21"/>
      </w:numPr>
      <w:spacing w:after="240"/>
      <w:jc w:val="both"/>
      <w:outlineLvl w:val="0"/>
    </w:pPr>
    <w:rPr>
      <w:rFonts w:eastAsia="Times New Roman"/>
    </w:rPr>
  </w:style>
  <w:style w:type="paragraph" w:customStyle="1" w:styleId="ListALPHA0">
    <w:name w:val="List ALPHA"/>
    <w:basedOn w:val="Normal"/>
    <w:pPr>
      <w:numPr>
        <w:numId w:val="22"/>
      </w:numPr>
      <w:spacing w:after="240"/>
      <w:jc w:val="both"/>
      <w:outlineLvl w:val="0"/>
    </w:pPr>
    <w:rPr>
      <w:rFonts w:eastAsia="Times New Roman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after="720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customStyle="1" w:styleId="ClosingFirmName">
    <w:name w:val="ClosingFirmName"/>
    <w:basedOn w:val="Closing"/>
    <w:next w:val="Normal"/>
    <w:uiPriority w:val="99"/>
    <w:semiHidden/>
    <w:pPr>
      <w:spacing w:after="240"/>
    </w:pPr>
  </w:style>
  <w:style w:type="paragraph" w:styleId="Signature">
    <w:name w:val="Signature"/>
    <w:basedOn w:val="Normal"/>
    <w:link w:val="SignatureChar"/>
    <w:uiPriority w:val="99"/>
    <w:semiHidden/>
    <w:unhideWhenUsed/>
    <w:pPr>
      <w:tabs>
        <w:tab w:val="right" w:pos="9216"/>
      </w:tabs>
      <w:spacing w:after="24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customStyle="1" w:styleId="SignatureByLine">
    <w:name w:val="SignatureByLine"/>
    <w:basedOn w:val="Signature"/>
    <w:uiPriority w:val="99"/>
    <w:semiHidden/>
    <w:pPr>
      <w:ind w:left="360"/>
    </w:pPr>
  </w:style>
  <w:style w:type="paragraph" w:styleId="ListNumber">
    <w:name w:val="List Number"/>
    <w:basedOn w:val="Normal"/>
    <w:uiPriority w:val="99"/>
    <w:unhideWhenUsed/>
    <w:pPr>
      <w:numPr>
        <w:numId w:val="1"/>
      </w:numPr>
      <w:spacing w:after="240"/>
    </w:pPr>
  </w:style>
  <w:style w:type="paragraph" w:styleId="ListNumber2">
    <w:name w:val="List Number 2"/>
    <w:basedOn w:val="Normal"/>
    <w:uiPriority w:val="99"/>
    <w:unhideWhenUsed/>
    <w:pPr>
      <w:numPr>
        <w:numId w:val="3"/>
      </w:numPr>
      <w:spacing w:line="480" w:lineRule="auto"/>
      <w:contextualSpacing/>
    </w:pPr>
  </w:style>
  <w:style w:type="paragraph" w:customStyle="1" w:styleId="ListNumberB">
    <w:name w:val="List Number B"/>
    <w:basedOn w:val="Normal"/>
    <w:qFormat/>
    <w:pPr>
      <w:numPr>
        <w:numId w:val="23"/>
      </w:numPr>
      <w:spacing w:after="240"/>
    </w:pPr>
  </w:style>
  <w:style w:type="paragraph" w:styleId="ListBullet">
    <w:name w:val="List Bullet"/>
    <w:basedOn w:val="Normal"/>
    <w:pPr>
      <w:numPr>
        <w:numId w:val="26"/>
      </w:numPr>
      <w:contextualSpacing/>
    </w:pPr>
  </w:style>
  <w:style w:type="paragraph" w:styleId="ListBullet2">
    <w:name w:val="List Bullet 2"/>
    <w:basedOn w:val="Normal"/>
    <w:pPr>
      <w:numPr>
        <w:numId w:val="27"/>
      </w:numPr>
      <w:contextualSpacing/>
    </w:pPr>
  </w:style>
  <w:style w:type="paragraph" w:customStyle="1" w:styleId="FirmNameInSignature">
    <w:name w:val="FirmNameInSignature"/>
    <w:basedOn w:val="Normal"/>
    <w:next w:val="Signature"/>
    <w:semiHidden/>
    <w:qFormat/>
    <w:pPr>
      <w:keepNext/>
      <w:widowControl w:val="0"/>
      <w:spacing w:after="720"/>
      <w:ind w:left="4320"/>
    </w:pPr>
    <w:rPr>
      <w:rFonts w:eastAsia="Times New Roman"/>
      <w:bCs/>
      <w:iCs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ySignature">
    <w:name w:val="By Signature"/>
    <w:basedOn w:val="Normal"/>
    <w:semiHidden/>
    <w:unhideWhenUsed/>
    <w:qFormat/>
    <w:pPr>
      <w:tabs>
        <w:tab w:val="right" w:leader="underscore" w:pos="9360"/>
      </w:tabs>
      <w:spacing w:after="240"/>
      <w:ind w:left="4867" w:hanging="547"/>
    </w:pPr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E24912"/>
      <w:u w:val="none"/>
      <w:effect w:val="none"/>
    </w:rPr>
  </w:style>
  <w:style w:type="character" w:customStyle="1" w:styleId="socialshare">
    <w:name w:val="socialshare"/>
    <w:basedOn w:val="DefaultParagraphFont"/>
  </w:style>
  <w:style w:type="character" w:customStyle="1" w:styleId="footer-line-break">
    <w:name w:val="footer-line-break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Garamond" w:eastAsia="Times New Roman" w:hAnsi="Garamond"/>
      <w:sz w:val="4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Garamond" w:eastAsia="Times New Roman" w:hAnsi="Garamond" w:cs="Times New Roman"/>
      <w:sz w:val="40"/>
    </w:rPr>
  </w:style>
  <w:style w:type="paragraph" w:customStyle="1" w:styleId="elementtoproof">
    <w:name w:val="elementtoproof"/>
    <w:basedOn w:val="Normal"/>
    <w:rsid w:val="002068B3"/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5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webinar/register/WN_XCqsiEYPT22HLm2-ugHT6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K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338</Words>
  <Characters>1883</Characters>
  <Application>Microsoft Office Word</Application>
  <DocSecurity>0</DocSecurity>
  <Lines>144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Granwell</dc:creator>
  <cp:lastModifiedBy>Author</cp:lastModifiedBy>
  <cp:revision>2</cp:revision>
  <dcterms:created xsi:type="dcterms:W3CDTF">2025-10-31T13:26:00Z</dcterms:created>
  <dcterms:modified xsi:type="dcterms:W3CDTF">2025-10-31T13:26:00Z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DocumentType">
    <vt:lpwstr>pgBlank</vt:lpwstr>
  </property>
</Properties>
</file>